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3FF9" w14:textId="77777777" w:rsidR="00AB1046" w:rsidRDefault="00AB1046">
      <w:pPr>
        <w:spacing w:line="240" w:lineRule="auto"/>
        <w:jc w:val="center"/>
        <w:rPr>
          <w:b/>
          <w:highlight w:val="cyan"/>
        </w:rPr>
      </w:pPr>
    </w:p>
    <w:p w14:paraId="519C9C73" w14:textId="77777777" w:rsidR="00815C4C" w:rsidRDefault="00815C4C">
      <w:pPr>
        <w:spacing w:line="240" w:lineRule="auto"/>
        <w:jc w:val="center"/>
        <w:rPr>
          <w:b/>
          <w:highlight w:val="cyan"/>
        </w:rPr>
      </w:pPr>
    </w:p>
    <w:p w14:paraId="174BF8EB" w14:textId="27E836B8" w:rsidR="00AB1046" w:rsidRDefault="0043128F">
      <w:pPr>
        <w:spacing w:line="240" w:lineRule="auto"/>
        <w:jc w:val="center"/>
        <w:rPr>
          <w:b/>
          <w:highlight w:val="cyan"/>
        </w:rPr>
      </w:pPr>
      <w:r>
        <w:rPr>
          <w:b/>
          <w:sz w:val="28"/>
          <w:szCs w:val="28"/>
          <w:highlight w:val="cyan"/>
        </w:rPr>
        <w:t>A</w:t>
      </w:r>
      <w:r w:rsidR="00D3226F">
        <w:rPr>
          <w:b/>
          <w:sz w:val="28"/>
          <w:szCs w:val="28"/>
          <w:highlight w:val="cyan"/>
        </w:rPr>
        <w:t>venant n° 1</w:t>
      </w:r>
      <w:r w:rsidR="00D3226F">
        <w:rPr>
          <w:b/>
          <w:highlight w:val="cyan"/>
        </w:rPr>
        <w:t xml:space="preserve"> à la</w:t>
      </w:r>
    </w:p>
    <w:p w14:paraId="58991175" w14:textId="77777777" w:rsidR="00AB1046" w:rsidRDefault="00AB1046">
      <w:pPr>
        <w:spacing w:line="240" w:lineRule="auto"/>
      </w:pPr>
    </w:p>
    <w:p w14:paraId="033F974A" w14:textId="77777777" w:rsidR="00AB1046" w:rsidRDefault="00D3226F">
      <w:pPr>
        <w:spacing w:after="160" w:line="240" w:lineRule="auto"/>
        <w:jc w:val="both"/>
        <w:rPr>
          <w:b/>
          <w:sz w:val="24"/>
          <w:szCs w:val="24"/>
        </w:rPr>
      </w:pPr>
      <w:r>
        <w:rPr>
          <w:rFonts w:ascii="Arial Black" w:eastAsia="Arial Black" w:hAnsi="Arial Black" w:cs="Arial Black"/>
          <w:b/>
          <w:color w:val="002060"/>
          <w:sz w:val="24"/>
          <w:szCs w:val="24"/>
        </w:rPr>
        <w:t>Convention d’adhésion au Consortium ERASMUS+ « </w:t>
      </w:r>
      <w:r>
        <w:rPr>
          <w:rFonts w:ascii="Arial Black" w:eastAsia="Arial Black" w:hAnsi="Arial Black" w:cs="Arial Black"/>
          <w:b/>
          <w:i/>
          <w:color w:val="002060"/>
          <w:sz w:val="24"/>
          <w:szCs w:val="24"/>
        </w:rPr>
        <w:t>CampusMob</w:t>
      </w:r>
      <w:r>
        <w:rPr>
          <w:rFonts w:ascii="Arial Black" w:eastAsia="Arial Black" w:hAnsi="Arial Black" w:cs="Arial Black"/>
          <w:b/>
          <w:color w:val="002060"/>
          <w:sz w:val="24"/>
          <w:szCs w:val="24"/>
        </w:rPr>
        <w:t xml:space="preserve"> » </w:t>
      </w:r>
      <w:r>
        <w:rPr>
          <w:b/>
          <w:sz w:val="24"/>
          <w:szCs w:val="24"/>
        </w:rPr>
        <w:t xml:space="preserve">signée entre le Lycée Polyvalent Christian Bourquin, le Campus des Métiers et Qualifications Gastronomie Hôtellerie et Tourismes Occitanie et le </w:t>
      </w:r>
      <w:r>
        <w:rPr>
          <w:b/>
          <w:sz w:val="24"/>
          <w:szCs w:val="24"/>
          <w:highlight w:val="yellow"/>
        </w:rPr>
        <w:t>Lycée ……</w:t>
      </w:r>
      <w:r>
        <w:rPr>
          <w:b/>
          <w:sz w:val="24"/>
          <w:szCs w:val="24"/>
        </w:rPr>
        <w:t>.</w:t>
      </w:r>
    </w:p>
    <w:p w14:paraId="399BA6EF" w14:textId="77777777" w:rsidR="00AB1046" w:rsidRDefault="00AB1046">
      <w:pPr>
        <w:spacing w:line="240" w:lineRule="auto"/>
        <w:jc w:val="both"/>
      </w:pPr>
    </w:p>
    <w:p w14:paraId="235FE962" w14:textId="77777777" w:rsidR="00AB1046" w:rsidRDefault="00D3226F">
      <w:pPr>
        <w:spacing w:line="240" w:lineRule="auto"/>
        <w:jc w:val="both"/>
      </w:pPr>
      <w:r>
        <w:t>Les règles suivantes s’ajoutent aux articles 2 et 8.2 de la convention.</w:t>
      </w:r>
    </w:p>
    <w:p w14:paraId="318914D1" w14:textId="77777777" w:rsidR="00AB1046" w:rsidRDefault="00AB1046">
      <w:pPr>
        <w:spacing w:line="240" w:lineRule="auto"/>
        <w:jc w:val="both"/>
      </w:pPr>
    </w:p>
    <w:p w14:paraId="72F062F3" w14:textId="77777777" w:rsidR="00AB1046" w:rsidRDefault="00AB1046">
      <w:pPr>
        <w:spacing w:line="240" w:lineRule="auto"/>
        <w:jc w:val="both"/>
      </w:pPr>
    </w:p>
    <w:p w14:paraId="0B10F9FE" w14:textId="77777777" w:rsidR="00AB1046" w:rsidRDefault="00D3226F">
      <w:pPr>
        <w:spacing w:line="240" w:lineRule="auto"/>
        <w:jc w:val="both"/>
        <w:rPr>
          <w:b/>
          <w:u w:val="single"/>
        </w:rPr>
      </w:pPr>
      <w:r>
        <w:rPr>
          <w:b/>
          <w:u w:val="single"/>
        </w:rPr>
        <w:t>Article 2 : Durée de la convention</w:t>
      </w:r>
    </w:p>
    <w:p w14:paraId="2553468A" w14:textId="77777777" w:rsidR="00AB1046" w:rsidRDefault="00AB1046">
      <w:pPr>
        <w:spacing w:line="240" w:lineRule="auto"/>
        <w:jc w:val="both"/>
      </w:pPr>
    </w:p>
    <w:p w14:paraId="06C5D7A1" w14:textId="77777777" w:rsidR="00AB1046" w:rsidRDefault="00D3226F">
      <w:pPr>
        <w:spacing w:line="240" w:lineRule="auto"/>
        <w:jc w:val="both"/>
      </w:pPr>
      <w:r>
        <w:t>En raison de la crise sanitaire liée à la COVID-19, les dates de la convention sont modifiées, en accord avec l’agence Erasmus+ France.</w:t>
      </w:r>
    </w:p>
    <w:p w14:paraId="6EEDF781" w14:textId="77777777" w:rsidR="00AB1046" w:rsidRDefault="00AB1046">
      <w:pPr>
        <w:spacing w:line="240" w:lineRule="auto"/>
        <w:jc w:val="both"/>
      </w:pPr>
    </w:p>
    <w:p w14:paraId="3A3CFCA9" w14:textId="77777777" w:rsidR="00AB1046" w:rsidRDefault="00D3226F">
      <w:pPr>
        <w:spacing w:line="240" w:lineRule="auto"/>
        <w:jc w:val="both"/>
      </w:pPr>
      <w:r>
        <w:t xml:space="preserve">Le projet Erasmus+ CampusMob court </w:t>
      </w:r>
      <w:r>
        <w:rPr>
          <w:b/>
        </w:rPr>
        <w:t xml:space="preserve">à </w:t>
      </w:r>
      <w:r>
        <w:rPr>
          <w:b/>
          <w:highlight w:val="white"/>
        </w:rPr>
        <w:t>compter du 31 décembre 2020</w:t>
      </w:r>
      <w:r>
        <w:rPr>
          <w:highlight w:val="white"/>
        </w:rPr>
        <w:t xml:space="preserve"> et couvrira les 24 mois de la durée d’exécution du projet </w:t>
      </w:r>
      <w:r>
        <w:rPr>
          <w:b/>
          <w:highlight w:val="white"/>
        </w:rPr>
        <w:t>jusqu’au 31 décembre 2022</w:t>
      </w:r>
      <w:r>
        <w:rPr>
          <w:highlight w:val="white"/>
        </w:rPr>
        <w:t>.</w:t>
      </w:r>
      <w:r>
        <w:t xml:space="preserve"> Toutefois, l’accord restera en vigueur jusqu’à complète exécution. En conséquence, la convention s’applique jusqu’à totale réalisation du projet.</w:t>
      </w:r>
    </w:p>
    <w:p w14:paraId="50B5AF58" w14:textId="77777777" w:rsidR="00AB1046" w:rsidRDefault="00AB1046">
      <w:pPr>
        <w:spacing w:line="240" w:lineRule="auto"/>
        <w:jc w:val="both"/>
      </w:pPr>
    </w:p>
    <w:p w14:paraId="6514958A" w14:textId="77777777" w:rsidR="00AB1046" w:rsidRDefault="00AB1046">
      <w:pPr>
        <w:spacing w:line="240" w:lineRule="auto"/>
        <w:jc w:val="both"/>
      </w:pPr>
    </w:p>
    <w:p w14:paraId="61B9AF6A" w14:textId="77777777" w:rsidR="00AB1046" w:rsidRDefault="00D3226F">
      <w:pPr>
        <w:spacing w:line="240" w:lineRule="auto"/>
        <w:jc w:val="both"/>
        <w:rPr>
          <w:b/>
          <w:u w:val="single"/>
        </w:rPr>
      </w:pPr>
      <w:r>
        <w:rPr>
          <w:b/>
          <w:u w:val="single"/>
        </w:rPr>
        <w:t>Article 8.2 : Flux financiers entre le coordinateur et l’établissement d’envoi</w:t>
      </w:r>
    </w:p>
    <w:p w14:paraId="2B8B5F02" w14:textId="77777777" w:rsidR="00AB1046" w:rsidRDefault="00AB1046">
      <w:pPr>
        <w:spacing w:line="240" w:lineRule="auto"/>
        <w:jc w:val="both"/>
      </w:pPr>
    </w:p>
    <w:p w14:paraId="1CC89FFA" w14:textId="77777777" w:rsidR="00AB1046" w:rsidRDefault="00D3226F">
      <w:pPr>
        <w:numPr>
          <w:ilvl w:val="0"/>
          <w:numId w:val="1"/>
        </w:numPr>
        <w:spacing w:line="240" w:lineRule="auto"/>
        <w:jc w:val="both"/>
      </w:pPr>
      <w:r>
        <w:rPr>
          <w:b/>
        </w:rPr>
        <w:t>L’annexe financière</w:t>
      </w:r>
      <w:r>
        <w:t xml:space="preserve"> est remplacée par le présent </w:t>
      </w:r>
      <w:r>
        <w:rPr>
          <w:b/>
        </w:rPr>
        <w:t>avenant à la convention</w:t>
      </w:r>
      <w:r>
        <w:t>.</w:t>
      </w:r>
    </w:p>
    <w:p w14:paraId="57AE01E6" w14:textId="77777777" w:rsidR="00AB1046" w:rsidRDefault="00AB1046">
      <w:pPr>
        <w:spacing w:line="240" w:lineRule="auto"/>
        <w:jc w:val="both"/>
      </w:pPr>
    </w:p>
    <w:p w14:paraId="498BCAB7" w14:textId="77777777" w:rsidR="00AB1046" w:rsidRDefault="00D3226F">
      <w:pPr>
        <w:numPr>
          <w:ilvl w:val="0"/>
          <w:numId w:val="1"/>
        </w:numPr>
        <w:spacing w:line="240" w:lineRule="auto"/>
        <w:jc w:val="both"/>
      </w:pPr>
      <w:r>
        <w:t xml:space="preserve">Afin de simplifier les flux financiers et de réduire les délais de versement des bourses, </w:t>
      </w:r>
      <w:r>
        <w:rPr>
          <w:b/>
        </w:rPr>
        <w:t>dans le cadre d’une mobilité individuelle</w:t>
      </w:r>
      <w:r>
        <w:t xml:space="preserve"> le coordinateur prendra en charge le versement de la bourse directement au participant pour tous les établissements membres du consortium :</w:t>
      </w:r>
    </w:p>
    <w:p w14:paraId="12ECB97B" w14:textId="77777777" w:rsidR="00AB1046" w:rsidRDefault="00D3226F">
      <w:pPr>
        <w:numPr>
          <w:ilvl w:val="0"/>
          <w:numId w:val="2"/>
        </w:numPr>
        <w:spacing w:line="240" w:lineRule="auto"/>
        <w:jc w:val="both"/>
      </w:pPr>
      <w:r>
        <w:t>80 % avant le départ en mobilité,</w:t>
      </w:r>
    </w:p>
    <w:p w14:paraId="1E9465D9" w14:textId="77777777" w:rsidR="00AB1046" w:rsidRDefault="00D3226F">
      <w:pPr>
        <w:numPr>
          <w:ilvl w:val="0"/>
          <w:numId w:val="2"/>
        </w:numPr>
        <w:spacing w:line="240" w:lineRule="auto"/>
        <w:jc w:val="both"/>
      </w:pPr>
      <w:r>
        <w:t>20 % au retour (sur présentation des justificatifs).</w:t>
      </w:r>
    </w:p>
    <w:p w14:paraId="3E13F838" w14:textId="77777777" w:rsidR="00AB1046" w:rsidRDefault="00AB1046">
      <w:pPr>
        <w:spacing w:line="240" w:lineRule="auto"/>
        <w:jc w:val="both"/>
      </w:pPr>
    </w:p>
    <w:p w14:paraId="1F2653A3" w14:textId="77777777" w:rsidR="00AB1046" w:rsidRDefault="00D3226F">
      <w:pPr>
        <w:numPr>
          <w:ilvl w:val="0"/>
          <w:numId w:val="1"/>
        </w:numPr>
        <w:spacing w:line="240" w:lineRule="auto"/>
        <w:jc w:val="both"/>
      </w:pPr>
      <w:r>
        <w:rPr>
          <w:b/>
        </w:rPr>
        <w:t>L’article 8.3</w:t>
      </w:r>
      <w:r>
        <w:t xml:space="preserve"> est supprimé.</w:t>
      </w:r>
    </w:p>
    <w:p w14:paraId="1C635F25" w14:textId="77777777" w:rsidR="00AB1046" w:rsidRDefault="00AB1046">
      <w:pPr>
        <w:spacing w:line="240" w:lineRule="auto"/>
        <w:jc w:val="both"/>
      </w:pPr>
    </w:p>
    <w:p w14:paraId="2B45DA7F" w14:textId="77777777" w:rsidR="00AB1046" w:rsidRDefault="00D3226F">
      <w:pPr>
        <w:numPr>
          <w:ilvl w:val="0"/>
          <w:numId w:val="1"/>
        </w:numPr>
        <w:spacing w:line="240" w:lineRule="auto"/>
        <w:jc w:val="both"/>
        <w:rPr>
          <w:b/>
        </w:rPr>
      </w:pPr>
      <w:r>
        <w:rPr>
          <w:b/>
        </w:rPr>
        <w:t xml:space="preserve">Possibilité de reversement d’une partie des OS </w:t>
      </w:r>
    </w:p>
    <w:p w14:paraId="31DBFBA0" w14:textId="5F74DC49" w:rsidR="00AB1046" w:rsidRDefault="00D3226F">
      <w:pPr>
        <w:spacing w:line="240" w:lineRule="auto"/>
        <w:jc w:val="both"/>
      </w:pPr>
      <w:r>
        <w:t xml:space="preserve">Une partie des OS (Support Organisationnel) pourra être reversée aux établissements d’envoi dans le cadre des mobilités individuelles ou collectives réalisées par leurs personnels respectifs en cas de surcoût réel constaté, sur présentation d’un </w:t>
      </w:r>
      <w:r>
        <w:rPr>
          <w:b/>
        </w:rPr>
        <w:t>récapitulatif argumenté des dépenses éligibles engagées</w:t>
      </w:r>
      <w:r>
        <w:t xml:space="preserve"> (annexe n° 1), dans la limite de 50 € par mobilité effectuée, sous réserve des sommes perçues par le coordinateur au regard du bilan financier du projet.</w:t>
      </w:r>
    </w:p>
    <w:p w14:paraId="5F50F985" w14:textId="77777777" w:rsidR="00AB1046" w:rsidRDefault="00AB1046">
      <w:pPr>
        <w:spacing w:line="240" w:lineRule="auto"/>
        <w:jc w:val="both"/>
      </w:pPr>
    </w:p>
    <w:p w14:paraId="40815FB3" w14:textId="77777777" w:rsidR="00AB1046" w:rsidRDefault="00D3226F">
      <w:pPr>
        <w:spacing w:line="240" w:lineRule="auto"/>
        <w:jc w:val="both"/>
      </w:pPr>
      <w:r>
        <w:t>Ce versement interviendra une fois le rapport final validé par l’agence Erasmus+ France et le solde de la subvention versé au coordinateur (en 2023).</w:t>
      </w:r>
    </w:p>
    <w:p w14:paraId="3E411D96" w14:textId="77777777" w:rsidR="00AB1046" w:rsidRDefault="00AB1046">
      <w:pPr>
        <w:spacing w:line="240" w:lineRule="auto"/>
        <w:jc w:val="both"/>
      </w:pPr>
    </w:p>
    <w:p w14:paraId="6318C8E0" w14:textId="77777777" w:rsidR="00AB1046" w:rsidRDefault="00D3226F">
      <w:pPr>
        <w:spacing w:line="240" w:lineRule="auto"/>
        <w:jc w:val="both"/>
      </w:pPr>
      <w:r>
        <w:t>Le coordinateur se réserve la capacité à conserver la totalité des OS afin de couvrir les frais qu’il a engagés dans le cadre du projet.</w:t>
      </w:r>
    </w:p>
    <w:p w14:paraId="48DF1ADB" w14:textId="77777777" w:rsidR="00AB1046" w:rsidRDefault="00AB1046">
      <w:pPr>
        <w:spacing w:line="240" w:lineRule="auto"/>
        <w:jc w:val="both"/>
      </w:pPr>
    </w:p>
    <w:p w14:paraId="32162976" w14:textId="77777777" w:rsidR="00AB1046" w:rsidRPr="00753DEC" w:rsidRDefault="00D3226F">
      <w:pPr>
        <w:spacing w:line="240" w:lineRule="auto"/>
        <w:jc w:val="both"/>
      </w:pPr>
      <w:r>
        <w:t xml:space="preserve">Le solde éventuel des OS après clôture et validation du </w:t>
      </w:r>
      <w:r w:rsidRPr="00753DEC">
        <w:t>projet par l’agence Erasmus+ France restera acquis pour des futures dépenses liées aux activités du Campus GHT (géré sur le budget annexe “Erasmus+”).</w:t>
      </w:r>
    </w:p>
    <w:p w14:paraId="17416EE8" w14:textId="77777777" w:rsidR="00AB1046" w:rsidRDefault="00AB1046">
      <w:pPr>
        <w:spacing w:line="240" w:lineRule="auto"/>
        <w:jc w:val="both"/>
      </w:pPr>
    </w:p>
    <w:p w14:paraId="4448885B" w14:textId="77777777" w:rsidR="00AB1046" w:rsidRDefault="00AB1046">
      <w:pPr>
        <w:spacing w:line="240" w:lineRule="auto"/>
        <w:jc w:val="both"/>
      </w:pPr>
    </w:p>
    <w:p w14:paraId="2DA3EF3D" w14:textId="77777777" w:rsidR="00AB1046" w:rsidRDefault="00AB1046">
      <w:pPr>
        <w:pBdr>
          <w:bottom w:val="single" w:sz="4" w:space="1" w:color="000000"/>
        </w:pBdr>
        <w:spacing w:line="240" w:lineRule="auto"/>
        <w:rPr>
          <w:sz w:val="24"/>
          <w:szCs w:val="24"/>
        </w:rPr>
      </w:pPr>
    </w:p>
    <w:p w14:paraId="051DCB62" w14:textId="77777777" w:rsidR="00AB1046" w:rsidRDefault="00AB1046">
      <w:pPr>
        <w:spacing w:line="240" w:lineRule="auto"/>
        <w:rPr>
          <w:sz w:val="24"/>
          <w:szCs w:val="24"/>
        </w:rPr>
      </w:pPr>
    </w:p>
    <w:p w14:paraId="6310285F" w14:textId="77777777" w:rsidR="00AB1046" w:rsidRDefault="00D3226F">
      <w:pPr>
        <w:spacing w:line="240" w:lineRule="auto"/>
        <w:jc w:val="both"/>
        <w:rPr>
          <w:sz w:val="24"/>
          <w:szCs w:val="24"/>
        </w:rPr>
      </w:pPr>
      <w:r>
        <w:rPr>
          <w:sz w:val="24"/>
          <w:szCs w:val="24"/>
        </w:rPr>
        <w:t>[Prénom, nom, fonction du représentant légal de l’organisme d’envoi]</w:t>
      </w:r>
    </w:p>
    <w:p w14:paraId="7DE9A012" w14:textId="77777777" w:rsidR="00AB1046" w:rsidRDefault="00D3226F">
      <w:pPr>
        <w:spacing w:line="240" w:lineRule="auto"/>
        <w:jc w:val="both"/>
        <w:rPr>
          <w:sz w:val="24"/>
          <w:szCs w:val="24"/>
        </w:rPr>
      </w:pPr>
      <w:r>
        <w:rPr>
          <w:sz w:val="24"/>
          <w:szCs w:val="24"/>
        </w:rPr>
        <w:t>[Nom de l’organisme d’envoi]</w:t>
      </w:r>
    </w:p>
    <w:p w14:paraId="06AED166" w14:textId="77777777" w:rsidR="00AB1046" w:rsidRDefault="00AB1046">
      <w:pPr>
        <w:spacing w:line="240" w:lineRule="auto"/>
        <w:rPr>
          <w:sz w:val="24"/>
          <w:szCs w:val="24"/>
        </w:rPr>
      </w:pPr>
    </w:p>
    <w:p w14:paraId="7BA3D718" w14:textId="77777777" w:rsidR="00AB1046" w:rsidRDefault="00D3226F">
      <w:pPr>
        <w:spacing w:line="240" w:lineRule="auto"/>
        <w:rPr>
          <w:sz w:val="24"/>
          <w:szCs w:val="24"/>
        </w:rPr>
      </w:pPr>
      <w:r>
        <w:rPr>
          <w:sz w:val="24"/>
          <w:szCs w:val="24"/>
        </w:rPr>
        <w:t>Fait à …………………, le …/……/2020</w:t>
      </w:r>
      <w:r>
        <w:rPr>
          <w:sz w:val="24"/>
          <w:szCs w:val="24"/>
        </w:rPr>
        <w:tab/>
      </w:r>
      <w:r>
        <w:rPr>
          <w:sz w:val="24"/>
          <w:szCs w:val="24"/>
        </w:rPr>
        <w:tab/>
      </w:r>
      <w:r>
        <w:rPr>
          <w:sz w:val="24"/>
          <w:szCs w:val="24"/>
        </w:rPr>
        <w:tab/>
      </w:r>
      <w:r>
        <w:rPr>
          <w:sz w:val="24"/>
          <w:szCs w:val="24"/>
        </w:rPr>
        <w:tab/>
        <w:t>Signature + cachet</w:t>
      </w:r>
    </w:p>
    <w:p w14:paraId="577FB7E4" w14:textId="77777777" w:rsidR="00AB1046" w:rsidRDefault="00AB1046">
      <w:pPr>
        <w:spacing w:line="240" w:lineRule="auto"/>
        <w:rPr>
          <w:sz w:val="24"/>
          <w:szCs w:val="24"/>
        </w:rPr>
      </w:pPr>
    </w:p>
    <w:p w14:paraId="59BE8F8D" w14:textId="77777777" w:rsidR="00AB1046" w:rsidRDefault="00AB1046">
      <w:pPr>
        <w:spacing w:line="240" w:lineRule="auto"/>
        <w:rPr>
          <w:sz w:val="24"/>
          <w:szCs w:val="24"/>
        </w:rPr>
      </w:pPr>
    </w:p>
    <w:p w14:paraId="7E95F95F" w14:textId="77777777" w:rsidR="00AB1046" w:rsidRDefault="00AB1046">
      <w:pPr>
        <w:spacing w:line="240" w:lineRule="auto"/>
        <w:rPr>
          <w:sz w:val="24"/>
          <w:szCs w:val="24"/>
        </w:rPr>
      </w:pPr>
    </w:p>
    <w:p w14:paraId="5A8CB9F4" w14:textId="77777777" w:rsidR="00AB1046" w:rsidRDefault="00AB1046">
      <w:pPr>
        <w:spacing w:line="240" w:lineRule="auto"/>
        <w:rPr>
          <w:sz w:val="24"/>
          <w:szCs w:val="24"/>
        </w:rPr>
      </w:pPr>
    </w:p>
    <w:p w14:paraId="63C6BD00" w14:textId="77777777" w:rsidR="00AB1046" w:rsidRDefault="00AB1046">
      <w:pPr>
        <w:spacing w:line="240" w:lineRule="auto"/>
        <w:rPr>
          <w:sz w:val="24"/>
          <w:szCs w:val="24"/>
        </w:rPr>
      </w:pPr>
    </w:p>
    <w:p w14:paraId="5A4D9066" w14:textId="77777777" w:rsidR="00AB1046" w:rsidRDefault="00AB1046">
      <w:pPr>
        <w:spacing w:line="240" w:lineRule="auto"/>
        <w:rPr>
          <w:sz w:val="24"/>
          <w:szCs w:val="24"/>
        </w:rPr>
      </w:pPr>
    </w:p>
    <w:p w14:paraId="6CA98C5E" w14:textId="77777777" w:rsidR="00AB1046" w:rsidRDefault="00AB1046">
      <w:pPr>
        <w:pBdr>
          <w:bottom w:val="single" w:sz="4" w:space="1" w:color="000000"/>
        </w:pBdr>
        <w:spacing w:line="240" w:lineRule="auto"/>
        <w:rPr>
          <w:sz w:val="24"/>
          <w:szCs w:val="24"/>
        </w:rPr>
      </w:pPr>
    </w:p>
    <w:p w14:paraId="3F7AE0E5" w14:textId="77777777" w:rsidR="00AB1046" w:rsidRDefault="00AB1046">
      <w:pPr>
        <w:spacing w:line="240" w:lineRule="auto"/>
        <w:rPr>
          <w:sz w:val="24"/>
          <w:szCs w:val="24"/>
        </w:rPr>
      </w:pPr>
    </w:p>
    <w:p w14:paraId="681276A6" w14:textId="77777777" w:rsidR="00AB1046" w:rsidRDefault="00D3226F">
      <w:pPr>
        <w:spacing w:line="240" w:lineRule="auto"/>
        <w:jc w:val="both"/>
        <w:rPr>
          <w:b/>
          <w:sz w:val="24"/>
          <w:szCs w:val="24"/>
        </w:rPr>
      </w:pPr>
      <w:r>
        <w:rPr>
          <w:b/>
          <w:sz w:val="24"/>
          <w:szCs w:val="24"/>
        </w:rPr>
        <w:t>Véronique PARIS, Directrice du Campus GHT</w:t>
      </w:r>
    </w:p>
    <w:p w14:paraId="275EA6C2" w14:textId="77777777" w:rsidR="00AB1046" w:rsidRDefault="00D3226F">
      <w:pPr>
        <w:spacing w:line="240" w:lineRule="auto"/>
        <w:jc w:val="both"/>
        <w:rPr>
          <w:sz w:val="24"/>
          <w:szCs w:val="24"/>
        </w:rPr>
      </w:pPr>
      <w:r>
        <w:rPr>
          <w:sz w:val="24"/>
          <w:szCs w:val="24"/>
        </w:rPr>
        <w:t xml:space="preserve"> </w:t>
      </w:r>
    </w:p>
    <w:p w14:paraId="75301BE4" w14:textId="77777777" w:rsidR="00AB1046" w:rsidRDefault="00D3226F">
      <w:pPr>
        <w:spacing w:after="160" w:line="259" w:lineRule="auto"/>
        <w:jc w:val="both"/>
        <w:rPr>
          <w:sz w:val="24"/>
          <w:szCs w:val="24"/>
        </w:rPr>
      </w:pPr>
      <w:r>
        <w:rPr>
          <w:b/>
          <w:sz w:val="24"/>
          <w:szCs w:val="24"/>
        </w:rPr>
        <w:t xml:space="preserve">Campus des Métiers et Qualifications Gastronomie Hôtellerie et Tourismes Occitanie - </w:t>
      </w:r>
      <w:r>
        <w:rPr>
          <w:sz w:val="24"/>
          <w:szCs w:val="24"/>
        </w:rPr>
        <w:t>situé au lycée Georges Frêche, 401 rue le Titien, CS 94010, 34960 MONTPELLIER.</w:t>
      </w:r>
    </w:p>
    <w:p w14:paraId="51AAFB9A" w14:textId="77777777" w:rsidR="00AB1046" w:rsidRDefault="00D3226F">
      <w:pPr>
        <w:spacing w:line="240" w:lineRule="auto"/>
        <w:jc w:val="both"/>
        <w:rPr>
          <w:sz w:val="24"/>
          <w:szCs w:val="24"/>
        </w:rPr>
      </w:pPr>
      <w:r>
        <w:rPr>
          <w:sz w:val="24"/>
          <w:szCs w:val="24"/>
        </w:rPr>
        <w:t>Fait à Montpellier, le</w:t>
      </w:r>
      <w:proofErr w:type="gramStart"/>
      <w:r>
        <w:rPr>
          <w:sz w:val="24"/>
          <w:szCs w:val="24"/>
        </w:rPr>
        <w:t xml:space="preserve"> ….</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t>Signature + cachet</w:t>
      </w:r>
    </w:p>
    <w:p w14:paraId="278333DD" w14:textId="77777777" w:rsidR="00AB1046" w:rsidRDefault="00AB1046">
      <w:pPr>
        <w:spacing w:line="240" w:lineRule="auto"/>
        <w:rPr>
          <w:sz w:val="24"/>
          <w:szCs w:val="24"/>
        </w:rPr>
      </w:pPr>
    </w:p>
    <w:p w14:paraId="6F6974DB" w14:textId="77777777" w:rsidR="00AB1046" w:rsidRDefault="00AB1046">
      <w:pPr>
        <w:spacing w:line="240" w:lineRule="auto"/>
        <w:rPr>
          <w:sz w:val="24"/>
          <w:szCs w:val="24"/>
        </w:rPr>
      </w:pPr>
    </w:p>
    <w:p w14:paraId="3BB4F204" w14:textId="77777777" w:rsidR="00AB1046" w:rsidRDefault="00AB1046">
      <w:pPr>
        <w:spacing w:line="240" w:lineRule="auto"/>
        <w:rPr>
          <w:sz w:val="24"/>
          <w:szCs w:val="24"/>
        </w:rPr>
      </w:pPr>
    </w:p>
    <w:p w14:paraId="27B5520E" w14:textId="77777777" w:rsidR="00AB1046" w:rsidRDefault="00AB1046">
      <w:pPr>
        <w:spacing w:line="240" w:lineRule="auto"/>
        <w:rPr>
          <w:sz w:val="24"/>
          <w:szCs w:val="24"/>
        </w:rPr>
      </w:pPr>
    </w:p>
    <w:p w14:paraId="7219AB50" w14:textId="77777777" w:rsidR="00AB1046" w:rsidRDefault="00AB1046">
      <w:pPr>
        <w:spacing w:line="240" w:lineRule="auto"/>
        <w:rPr>
          <w:sz w:val="24"/>
          <w:szCs w:val="24"/>
        </w:rPr>
      </w:pPr>
    </w:p>
    <w:p w14:paraId="5DCE2029" w14:textId="77777777" w:rsidR="00AB1046" w:rsidRDefault="00AB1046">
      <w:pPr>
        <w:spacing w:line="240" w:lineRule="auto"/>
        <w:rPr>
          <w:sz w:val="24"/>
          <w:szCs w:val="24"/>
        </w:rPr>
      </w:pPr>
    </w:p>
    <w:p w14:paraId="47B4A7BA" w14:textId="77777777" w:rsidR="00AB1046" w:rsidRDefault="00AB1046">
      <w:pPr>
        <w:pBdr>
          <w:bottom w:val="single" w:sz="4" w:space="1" w:color="000000"/>
        </w:pBdr>
        <w:spacing w:line="240" w:lineRule="auto"/>
        <w:rPr>
          <w:sz w:val="24"/>
          <w:szCs w:val="24"/>
        </w:rPr>
      </w:pPr>
    </w:p>
    <w:p w14:paraId="78935472" w14:textId="77777777" w:rsidR="00AB1046" w:rsidRDefault="00AB1046">
      <w:pPr>
        <w:spacing w:line="240" w:lineRule="auto"/>
        <w:rPr>
          <w:sz w:val="24"/>
          <w:szCs w:val="24"/>
        </w:rPr>
      </w:pPr>
    </w:p>
    <w:p w14:paraId="471B9D5D" w14:textId="77777777" w:rsidR="00AB1046" w:rsidRDefault="00D3226F">
      <w:pPr>
        <w:spacing w:line="240" w:lineRule="auto"/>
        <w:jc w:val="both"/>
        <w:rPr>
          <w:b/>
          <w:sz w:val="24"/>
          <w:szCs w:val="24"/>
        </w:rPr>
      </w:pPr>
      <w:r>
        <w:rPr>
          <w:b/>
          <w:sz w:val="24"/>
          <w:szCs w:val="24"/>
        </w:rPr>
        <w:t>Florent MARTIN, Proviseur lycée coordonnateur,</w:t>
      </w:r>
    </w:p>
    <w:p w14:paraId="0970CDAF" w14:textId="77777777" w:rsidR="00AB1046" w:rsidRDefault="00AB1046">
      <w:pPr>
        <w:spacing w:line="240" w:lineRule="auto"/>
        <w:rPr>
          <w:sz w:val="24"/>
          <w:szCs w:val="24"/>
        </w:rPr>
      </w:pPr>
    </w:p>
    <w:p w14:paraId="478F5E55" w14:textId="77777777" w:rsidR="00AB1046" w:rsidRDefault="00D3226F">
      <w:pPr>
        <w:spacing w:line="240" w:lineRule="auto"/>
        <w:jc w:val="both"/>
        <w:rPr>
          <w:sz w:val="24"/>
          <w:szCs w:val="24"/>
        </w:rPr>
      </w:pPr>
      <w:r>
        <w:rPr>
          <w:b/>
          <w:sz w:val="24"/>
          <w:szCs w:val="24"/>
        </w:rPr>
        <w:t>Lycée Christian Bourquin</w:t>
      </w:r>
      <w:r>
        <w:rPr>
          <w:sz w:val="24"/>
          <w:szCs w:val="24"/>
        </w:rPr>
        <w:t>, lycée polyvalent des Métiers de l'Hôtellerie, de la Gastronomie et des Tourismes, 4 avenue Nelson Mandela, 66700 Argelès-sur-Mer.</w:t>
      </w:r>
    </w:p>
    <w:p w14:paraId="6222BFB7" w14:textId="77777777" w:rsidR="00AB1046" w:rsidRDefault="00AB1046">
      <w:pPr>
        <w:spacing w:line="240" w:lineRule="auto"/>
        <w:jc w:val="both"/>
        <w:rPr>
          <w:sz w:val="24"/>
          <w:szCs w:val="24"/>
        </w:rPr>
      </w:pPr>
    </w:p>
    <w:p w14:paraId="6A21AB57" w14:textId="77777777" w:rsidR="00AB1046" w:rsidRDefault="00D3226F">
      <w:pPr>
        <w:spacing w:line="240" w:lineRule="auto"/>
        <w:jc w:val="both"/>
        <w:rPr>
          <w:sz w:val="24"/>
          <w:szCs w:val="24"/>
        </w:rPr>
      </w:pPr>
      <w:r>
        <w:rPr>
          <w:sz w:val="24"/>
          <w:szCs w:val="24"/>
        </w:rPr>
        <w:t>Fait à Argelès-sur-Mer, le</w:t>
      </w:r>
      <w:proofErr w:type="gramStart"/>
      <w:r>
        <w:rPr>
          <w:sz w:val="24"/>
          <w:szCs w:val="24"/>
        </w:rPr>
        <w:t xml:space="preserve"> ….</w:t>
      </w:r>
      <w:proofErr w:type="gramEnd"/>
      <w:r>
        <w:rPr>
          <w:sz w:val="24"/>
          <w:szCs w:val="24"/>
        </w:rPr>
        <w:t>/…./……..</w:t>
      </w:r>
      <w:r>
        <w:rPr>
          <w:sz w:val="24"/>
          <w:szCs w:val="24"/>
        </w:rPr>
        <w:tab/>
      </w:r>
      <w:r>
        <w:rPr>
          <w:sz w:val="24"/>
          <w:szCs w:val="24"/>
        </w:rPr>
        <w:tab/>
      </w:r>
      <w:r>
        <w:rPr>
          <w:sz w:val="24"/>
          <w:szCs w:val="24"/>
        </w:rPr>
        <w:tab/>
      </w:r>
      <w:r>
        <w:rPr>
          <w:sz w:val="24"/>
          <w:szCs w:val="24"/>
        </w:rPr>
        <w:tab/>
        <w:t>Signature + cachet</w:t>
      </w:r>
    </w:p>
    <w:p w14:paraId="28B71CF9" w14:textId="77777777" w:rsidR="00AB1046" w:rsidRDefault="00AB1046">
      <w:pPr>
        <w:spacing w:line="240" w:lineRule="auto"/>
        <w:rPr>
          <w:sz w:val="24"/>
          <w:szCs w:val="24"/>
        </w:rPr>
      </w:pPr>
    </w:p>
    <w:p w14:paraId="13DF334F" w14:textId="77777777" w:rsidR="00AB1046" w:rsidRDefault="00AB1046">
      <w:pPr>
        <w:spacing w:line="240" w:lineRule="auto"/>
        <w:rPr>
          <w:sz w:val="24"/>
          <w:szCs w:val="24"/>
        </w:rPr>
      </w:pPr>
    </w:p>
    <w:p w14:paraId="74C00FAC" w14:textId="77777777" w:rsidR="00AB1046" w:rsidRDefault="00AB1046">
      <w:pPr>
        <w:spacing w:line="240" w:lineRule="auto"/>
        <w:rPr>
          <w:sz w:val="24"/>
          <w:szCs w:val="24"/>
        </w:rPr>
      </w:pPr>
    </w:p>
    <w:p w14:paraId="07263F9C" w14:textId="77777777" w:rsidR="00AB1046" w:rsidRDefault="00AB1046">
      <w:pPr>
        <w:spacing w:line="240" w:lineRule="auto"/>
        <w:rPr>
          <w:sz w:val="24"/>
          <w:szCs w:val="24"/>
        </w:rPr>
      </w:pPr>
    </w:p>
    <w:p w14:paraId="6162FC8A" w14:textId="77777777" w:rsidR="00AB1046" w:rsidRDefault="00AB1046">
      <w:pPr>
        <w:spacing w:line="240" w:lineRule="auto"/>
        <w:rPr>
          <w:sz w:val="24"/>
          <w:szCs w:val="24"/>
        </w:rPr>
      </w:pPr>
    </w:p>
    <w:p w14:paraId="2D7F352B" w14:textId="77777777" w:rsidR="00AB1046" w:rsidRDefault="00AB1046">
      <w:pPr>
        <w:spacing w:line="240" w:lineRule="auto"/>
        <w:rPr>
          <w:sz w:val="24"/>
          <w:szCs w:val="24"/>
        </w:rPr>
      </w:pPr>
    </w:p>
    <w:p w14:paraId="04276FD7" w14:textId="77777777" w:rsidR="00AB1046" w:rsidRDefault="00AB1046">
      <w:pPr>
        <w:spacing w:line="240" w:lineRule="auto"/>
        <w:rPr>
          <w:sz w:val="24"/>
          <w:szCs w:val="24"/>
        </w:rPr>
      </w:pPr>
    </w:p>
    <w:p w14:paraId="77FA4DF0" w14:textId="77777777" w:rsidR="00AB1046" w:rsidRDefault="00AB1046">
      <w:pPr>
        <w:spacing w:line="240" w:lineRule="auto"/>
        <w:rPr>
          <w:i/>
          <w:sz w:val="24"/>
          <w:szCs w:val="24"/>
        </w:rPr>
      </w:pPr>
    </w:p>
    <w:p w14:paraId="588CF14A" w14:textId="77777777" w:rsidR="00AB1046" w:rsidRDefault="00AB1046">
      <w:pPr>
        <w:spacing w:line="240" w:lineRule="auto"/>
        <w:rPr>
          <w:i/>
        </w:rPr>
      </w:pPr>
    </w:p>
    <w:p w14:paraId="32117C86" w14:textId="77777777" w:rsidR="00AB1046" w:rsidRDefault="00D3226F">
      <w:pPr>
        <w:spacing w:line="240" w:lineRule="auto"/>
        <w:rPr>
          <w:i/>
        </w:rPr>
      </w:pPr>
      <w:r>
        <w:rPr>
          <w:i/>
        </w:rPr>
        <w:t>Fait en triple exemplaire</w:t>
      </w:r>
    </w:p>
    <w:p w14:paraId="63E2F5F2" w14:textId="77777777" w:rsidR="00AB1046" w:rsidRDefault="00AB1046">
      <w:pPr>
        <w:spacing w:line="240" w:lineRule="auto"/>
        <w:rPr>
          <w:i/>
        </w:rPr>
      </w:pPr>
    </w:p>
    <w:p w14:paraId="150239E1" w14:textId="77777777" w:rsidR="00AB1046" w:rsidRDefault="00D3226F">
      <w:pPr>
        <w:spacing w:line="259" w:lineRule="auto"/>
        <w:jc w:val="both"/>
        <w:rPr>
          <w:highlight w:val="yellow"/>
        </w:rPr>
      </w:pPr>
      <w:r>
        <w:rPr>
          <w:b/>
          <w:sz w:val="20"/>
          <w:szCs w:val="20"/>
        </w:rPr>
        <w:t xml:space="preserve">ANNEXES À L'AVENANT </w:t>
      </w:r>
      <w:r w:rsidRPr="00815C4C">
        <w:rPr>
          <w:b/>
          <w:sz w:val="20"/>
          <w:szCs w:val="20"/>
        </w:rPr>
        <w:t xml:space="preserve">: </w:t>
      </w:r>
      <w:r w:rsidRPr="00815C4C">
        <w:t>Récapitulatif argumenté des dépenses éligibles engagées</w:t>
      </w:r>
    </w:p>
    <w:p w14:paraId="117334F9" w14:textId="77777777" w:rsidR="00AB1046" w:rsidRDefault="00AB1046">
      <w:pPr>
        <w:spacing w:line="240" w:lineRule="auto"/>
        <w:jc w:val="both"/>
      </w:pPr>
    </w:p>
    <w:sectPr w:rsidR="00AB1046">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F0A4" w14:textId="77777777" w:rsidR="0096498B" w:rsidRDefault="0096498B">
      <w:pPr>
        <w:spacing w:line="240" w:lineRule="auto"/>
      </w:pPr>
      <w:r>
        <w:separator/>
      </w:r>
    </w:p>
  </w:endnote>
  <w:endnote w:type="continuationSeparator" w:id="0">
    <w:p w14:paraId="24CB8C86" w14:textId="77777777" w:rsidR="0096498B" w:rsidRDefault="00964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73FF" w14:textId="77777777" w:rsidR="00AB1046" w:rsidRDefault="00D3226F">
    <w:pPr>
      <w:rPr>
        <w:i/>
      </w:rPr>
    </w:pPr>
    <w:r>
      <w:rPr>
        <w:i/>
      </w:rPr>
      <w:t xml:space="preserve">Page </w:t>
    </w:r>
    <w:r>
      <w:rPr>
        <w:i/>
      </w:rPr>
      <w:fldChar w:fldCharType="begin"/>
    </w:r>
    <w:r>
      <w:rPr>
        <w:i/>
      </w:rPr>
      <w:instrText>PAGE</w:instrText>
    </w:r>
    <w:r>
      <w:rPr>
        <w:i/>
      </w:rPr>
      <w:fldChar w:fldCharType="separate"/>
    </w:r>
    <w:r w:rsidR="00753DEC">
      <w:rPr>
        <w:i/>
        <w:noProof/>
      </w:rPr>
      <w:t>1</w:t>
    </w:r>
    <w:r>
      <w:rPr>
        <w:i/>
      </w:rPr>
      <w:fldChar w:fldCharType="end"/>
    </w:r>
    <w:r>
      <w:rPr>
        <w:i/>
      </w:rPr>
      <w:t xml:space="preserve"> sur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9889" w14:textId="77777777" w:rsidR="0096498B" w:rsidRDefault="0096498B">
      <w:pPr>
        <w:spacing w:line="240" w:lineRule="auto"/>
      </w:pPr>
      <w:r>
        <w:separator/>
      </w:r>
    </w:p>
  </w:footnote>
  <w:footnote w:type="continuationSeparator" w:id="0">
    <w:p w14:paraId="20334CFB" w14:textId="77777777" w:rsidR="0096498B" w:rsidRDefault="00964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3A33" w14:textId="77777777" w:rsidR="00AB1046" w:rsidRDefault="00D3226F">
    <w:r>
      <w:rPr>
        <w:noProof/>
        <w:lang w:val="fr-FR"/>
      </w:rPr>
      <w:drawing>
        <wp:anchor distT="0" distB="0" distL="114300" distR="114300" simplePos="0" relativeHeight="251658240" behindDoc="0" locked="0" layoutInCell="1" hidden="0" allowOverlap="1" wp14:anchorId="31C706BA" wp14:editId="3B59E8FC">
          <wp:simplePos x="0" y="0"/>
          <wp:positionH relativeFrom="column">
            <wp:posOffset>4956175</wp:posOffset>
          </wp:positionH>
          <wp:positionV relativeFrom="paragraph">
            <wp:posOffset>-76199</wp:posOffset>
          </wp:positionV>
          <wp:extent cx="998855" cy="70866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98855" cy="708660"/>
                  </a:xfrm>
                  <a:prstGeom prst="rect">
                    <a:avLst/>
                  </a:prstGeom>
                  <a:ln/>
                </pic:spPr>
              </pic:pic>
            </a:graphicData>
          </a:graphic>
        </wp:anchor>
      </w:drawing>
    </w:r>
    <w:r>
      <w:rPr>
        <w:noProof/>
        <w:lang w:val="fr-FR"/>
      </w:rPr>
      <w:drawing>
        <wp:anchor distT="0" distB="0" distL="114300" distR="114300" simplePos="0" relativeHeight="251659264" behindDoc="0" locked="0" layoutInCell="1" hidden="0" allowOverlap="1" wp14:anchorId="034BD61B" wp14:editId="0F617306">
          <wp:simplePos x="0" y="0"/>
          <wp:positionH relativeFrom="column">
            <wp:posOffset>-63499</wp:posOffset>
          </wp:positionH>
          <wp:positionV relativeFrom="paragraph">
            <wp:posOffset>0</wp:posOffset>
          </wp:positionV>
          <wp:extent cx="2460625" cy="4114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60625" cy="411480"/>
                  </a:xfrm>
                  <a:prstGeom prst="rect">
                    <a:avLst/>
                  </a:prstGeom>
                  <a:ln/>
                </pic:spPr>
              </pic:pic>
            </a:graphicData>
          </a:graphic>
        </wp:anchor>
      </w:drawing>
    </w:r>
    <w:r>
      <w:rPr>
        <w:noProof/>
        <w:lang w:val="fr-FR"/>
      </w:rPr>
      <w:drawing>
        <wp:anchor distT="0" distB="0" distL="114300" distR="114300" simplePos="0" relativeHeight="251660288" behindDoc="0" locked="0" layoutInCell="1" hidden="0" allowOverlap="1" wp14:anchorId="28865CEA" wp14:editId="45A73C2C">
          <wp:simplePos x="0" y="0"/>
          <wp:positionH relativeFrom="column">
            <wp:posOffset>2838450</wp:posOffset>
          </wp:positionH>
          <wp:positionV relativeFrom="paragraph">
            <wp:posOffset>-76199</wp:posOffset>
          </wp:positionV>
          <wp:extent cx="1468755" cy="561975"/>
          <wp:effectExtent l="0" t="0" r="0" b="0"/>
          <wp:wrapSquare wrapText="bothSides" distT="0" distB="0" distL="114300" distR="114300"/>
          <wp:docPr id="1" name="image2.png" descr="F:\PRO\BTS TOURISME\LCB ARGELES\Logos et modèles de documents\LCB Logo 2018.png"/>
          <wp:cNvGraphicFramePr/>
          <a:graphic xmlns:a="http://schemas.openxmlformats.org/drawingml/2006/main">
            <a:graphicData uri="http://schemas.openxmlformats.org/drawingml/2006/picture">
              <pic:pic xmlns:pic="http://schemas.openxmlformats.org/drawingml/2006/picture">
                <pic:nvPicPr>
                  <pic:cNvPr id="0" name="image2.png" descr="F:\PRO\BTS TOURISME\LCB ARGELES\Logos et modèles de documents\LCB Logo 2018.png"/>
                  <pic:cNvPicPr preferRelativeResize="0"/>
                </pic:nvPicPr>
                <pic:blipFill>
                  <a:blip r:embed="rId3"/>
                  <a:srcRect/>
                  <a:stretch>
                    <a:fillRect/>
                  </a:stretch>
                </pic:blipFill>
                <pic:spPr>
                  <a:xfrm>
                    <a:off x="0" y="0"/>
                    <a:ext cx="1468755" cy="561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E6678"/>
    <w:multiLevelType w:val="multilevel"/>
    <w:tmpl w:val="A4A27ABA"/>
    <w:lvl w:ilvl="0">
      <w:start w:val="1"/>
      <w:numFmt w:val="decimal"/>
      <w:lvlText w:val="%1."/>
      <w:lvlJc w:val="left"/>
      <w:pPr>
        <w:ind w:left="720" w:hanging="360"/>
      </w:pPr>
      <w:rPr>
        <w:rFonts w:ascii="Arial" w:eastAsia="Arial" w:hAnsi="Arial" w:cs="Arial"/>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017104"/>
    <w:multiLevelType w:val="multilevel"/>
    <w:tmpl w:val="F376B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46"/>
    <w:rsid w:val="0043128F"/>
    <w:rsid w:val="00753DEC"/>
    <w:rsid w:val="00815C4C"/>
    <w:rsid w:val="0096498B"/>
    <w:rsid w:val="00AB1046"/>
    <w:rsid w:val="00D3226F"/>
    <w:rsid w:val="00DB4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B12D"/>
  <w15:docId w15:val="{D20164CB-0899-42DF-BF29-B1F06725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753DE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2658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etablissement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DUPASQUIER</cp:lastModifiedBy>
  <cp:revision>5</cp:revision>
  <cp:lastPrinted>2020-12-02T12:23:00Z</cp:lastPrinted>
  <dcterms:created xsi:type="dcterms:W3CDTF">2020-12-02T12:21:00Z</dcterms:created>
  <dcterms:modified xsi:type="dcterms:W3CDTF">2022-01-15T11:58:00Z</dcterms:modified>
</cp:coreProperties>
</file>